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384" w:rsidRPr="00CA03ED" w:rsidRDefault="00B61384" w:rsidP="00B61384">
      <w:pPr>
        <w:pStyle w:val="a3"/>
        <w:rPr>
          <w:u w:val="single"/>
          <w:rtl/>
        </w:rPr>
      </w:pPr>
      <w:r>
        <w:rPr>
          <w:rFonts w:hint="cs"/>
          <w:u w:val="single"/>
          <w:rtl/>
        </w:rPr>
        <w:t>חזרה</w:t>
      </w:r>
      <w:r w:rsidRPr="00CA03ED">
        <w:rPr>
          <w:rFonts w:hint="cs"/>
          <w:u w:val="single"/>
          <w:rtl/>
        </w:rPr>
        <w:t xml:space="preserve"> מערכת ההובלה</w:t>
      </w:r>
    </w:p>
    <w:p w:rsidR="00B61384" w:rsidRDefault="00CE4CE0" w:rsidP="00B61384">
      <w:pPr>
        <w:ind w:left="-334"/>
        <w:rPr>
          <w:rtl/>
        </w:rPr>
      </w:pPr>
      <w:r>
        <w:rPr>
          <w:rFonts w:hint="cs"/>
          <w:rtl/>
        </w:rPr>
        <w:t>ציין האם המשפט נכון/לא נכון</w:t>
      </w:r>
    </w:p>
    <w:p w:rsidR="00B61384" w:rsidRDefault="00B61384" w:rsidP="00B61384">
      <w:pPr>
        <w:ind w:left="-334"/>
        <w:rPr>
          <w:rtl/>
        </w:rPr>
      </w:pPr>
    </w:p>
    <w:p w:rsidR="00B61384" w:rsidRDefault="00B61384" w:rsidP="00B61384">
      <w:pPr>
        <w:numPr>
          <w:ilvl w:val="0"/>
          <w:numId w:val="1"/>
        </w:numPr>
        <w:tabs>
          <w:tab w:val="clear" w:pos="26"/>
          <w:tab w:val="num" w:pos="386"/>
        </w:tabs>
        <w:ind w:firstLine="0"/>
      </w:pPr>
      <w:r>
        <w:rPr>
          <w:rFonts w:hint="cs"/>
          <w:rtl/>
        </w:rPr>
        <w:t xml:space="preserve">מערכת הדם באדם היא מערכת הובלה מחזורית </w:t>
      </w:r>
    </w:p>
    <w:p w:rsidR="00B61384" w:rsidRDefault="00B61384" w:rsidP="00B61384">
      <w:pPr>
        <w:ind w:left="26"/>
        <w:rPr>
          <w:rtl/>
        </w:rPr>
      </w:pPr>
      <w:r>
        <w:rPr>
          <w:rFonts w:hint="cs"/>
          <w:rtl/>
        </w:rPr>
        <w:t xml:space="preserve">          </w:t>
      </w:r>
    </w:p>
    <w:p w:rsidR="00B61384" w:rsidRDefault="00B61384" w:rsidP="00B61384">
      <w:pPr>
        <w:numPr>
          <w:ilvl w:val="0"/>
          <w:numId w:val="1"/>
        </w:numPr>
        <w:tabs>
          <w:tab w:val="clear" w:pos="26"/>
          <w:tab w:val="num" w:pos="386"/>
        </w:tabs>
        <w:ind w:firstLine="0"/>
      </w:pPr>
      <w:r>
        <w:rPr>
          <w:rFonts w:hint="cs"/>
          <w:rtl/>
        </w:rPr>
        <w:t xml:space="preserve">הלב מעביר חמצן לריאות ופחמן </w:t>
      </w:r>
      <w:proofErr w:type="spellStart"/>
      <w:r>
        <w:rPr>
          <w:rFonts w:hint="cs"/>
          <w:rtl/>
        </w:rPr>
        <w:t>דוחמצני</w:t>
      </w:r>
      <w:proofErr w:type="spellEnd"/>
      <w:r>
        <w:rPr>
          <w:rFonts w:hint="cs"/>
          <w:rtl/>
        </w:rPr>
        <w:t xml:space="preserve"> לשאר חלקי הגוף </w:t>
      </w:r>
    </w:p>
    <w:p w:rsidR="00B61384" w:rsidRDefault="00B61384" w:rsidP="00B61384">
      <w:pPr>
        <w:ind w:left="26"/>
      </w:pPr>
      <w:r>
        <w:rPr>
          <w:rFonts w:hint="cs"/>
          <w:rtl/>
        </w:rPr>
        <w:t xml:space="preserve">   </w:t>
      </w:r>
    </w:p>
    <w:p w:rsidR="00B61384" w:rsidRDefault="00B61384" w:rsidP="00B61384">
      <w:pPr>
        <w:numPr>
          <w:ilvl w:val="0"/>
          <w:numId w:val="1"/>
        </w:numPr>
        <w:tabs>
          <w:tab w:val="clear" w:pos="26"/>
          <w:tab w:val="num" w:pos="386"/>
        </w:tabs>
        <w:ind w:firstLine="0"/>
      </w:pPr>
      <w:r>
        <w:rPr>
          <w:rFonts w:hint="cs"/>
          <w:rtl/>
        </w:rPr>
        <w:t xml:space="preserve">מחיצת הלב מפרידה בין חדרים לעליות </w:t>
      </w:r>
    </w:p>
    <w:p w:rsidR="00B61384" w:rsidRDefault="00B61384" w:rsidP="00B61384">
      <w:pPr>
        <w:ind w:left="26"/>
      </w:pPr>
    </w:p>
    <w:p w:rsidR="00B61384" w:rsidRDefault="00B61384" w:rsidP="00B61384">
      <w:pPr>
        <w:numPr>
          <w:ilvl w:val="0"/>
          <w:numId w:val="1"/>
        </w:numPr>
        <w:tabs>
          <w:tab w:val="clear" w:pos="26"/>
          <w:tab w:val="num" w:pos="386"/>
        </w:tabs>
        <w:ind w:firstLine="0"/>
      </w:pPr>
      <w:r>
        <w:rPr>
          <w:rFonts w:hint="cs"/>
          <w:rtl/>
        </w:rPr>
        <w:t xml:space="preserve">העורקים תמיד יוצאים מהלב  </w:t>
      </w:r>
    </w:p>
    <w:p w:rsidR="00B61384" w:rsidRDefault="00B61384" w:rsidP="00B61384">
      <w:pPr>
        <w:ind w:left="26"/>
      </w:pPr>
    </w:p>
    <w:p w:rsidR="00B61384" w:rsidRDefault="00B61384" w:rsidP="00B61384">
      <w:pPr>
        <w:numPr>
          <w:ilvl w:val="0"/>
          <w:numId w:val="1"/>
        </w:numPr>
        <w:tabs>
          <w:tab w:val="clear" w:pos="26"/>
          <w:tab w:val="num" w:pos="0"/>
          <w:tab w:val="num" w:pos="386"/>
        </w:tabs>
        <w:ind w:left="360"/>
        <w:jc w:val="both"/>
      </w:pPr>
      <w:r>
        <w:rPr>
          <w:rFonts w:hint="cs"/>
          <w:rtl/>
        </w:rPr>
        <w:t xml:space="preserve">בלב האדם  4 חללים :עלייה שמאלית,עלייה ימנית,חדר שמאלי,חדר ימני </w:t>
      </w:r>
    </w:p>
    <w:p w:rsidR="00B61384" w:rsidRDefault="00B61384" w:rsidP="00B61384">
      <w:pPr>
        <w:tabs>
          <w:tab w:val="num" w:pos="386"/>
        </w:tabs>
        <w:ind w:left="360"/>
        <w:jc w:val="both"/>
      </w:pPr>
    </w:p>
    <w:p w:rsidR="00B61384" w:rsidRDefault="00B61384" w:rsidP="00B61384">
      <w:pPr>
        <w:numPr>
          <w:ilvl w:val="0"/>
          <w:numId w:val="1"/>
        </w:numPr>
        <w:tabs>
          <w:tab w:val="clear" w:pos="26"/>
          <w:tab w:val="num" w:pos="0"/>
          <w:tab w:val="num" w:pos="386"/>
        </w:tabs>
        <w:ind w:left="360"/>
        <w:jc w:val="both"/>
      </w:pPr>
      <w:r>
        <w:rPr>
          <w:rFonts w:hint="cs"/>
          <w:rtl/>
        </w:rPr>
        <w:t xml:space="preserve">.הדופן של החדר השמאלי עבה יותר מהדופן של החדר הימני </w:t>
      </w:r>
    </w:p>
    <w:p w:rsidR="00B61384" w:rsidRDefault="00B61384" w:rsidP="00B61384">
      <w:pPr>
        <w:tabs>
          <w:tab w:val="num" w:pos="0"/>
        </w:tabs>
        <w:ind w:left="360"/>
        <w:jc w:val="both"/>
        <w:rPr>
          <w:rtl/>
        </w:rPr>
      </w:pPr>
    </w:p>
    <w:p w:rsidR="00B61384" w:rsidRDefault="00B61384" w:rsidP="00B61384">
      <w:pPr>
        <w:tabs>
          <w:tab w:val="num" w:pos="26"/>
        </w:tabs>
        <w:ind w:left="26"/>
        <w:rPr>
          <w:rtl/>
        </w:rPr>
      </w:pPr>
      <w:r>
        <w:rPr>
          <w:rFonts w:hint="cs"/>
          <w:rtl/>
        </w:rPr>
        <w:t>7. השסתומים מאפשרים זרימה חד-</w:t>
      </w:r>
      <w:proofErr w:type="spellStart"/>
      <w:r>
        <w:rPr>
          <w:rFonts w:hint="cs"/>
          <w:rtl/>
        </w:rPr>
        <w:t>כוונית</w:t>
      </w:r>
      <w:proofErr w:type="spellEnd"/>
      <w:r>
        <w:rPr>
          <w:rFonts w:hint="cs"/>
          <w:rtl/>
        </w:rPr>
        <w:t xml:space="preserve"> של הדם בלב </w:t>
      </w:r>
    </w:p>
    <w:p w:rsidR="00B61384" w:rsidRDefault="00B61384" w:rsidP="00B61384">
      <w:pPr>
        <w:tabs>
          <w:tab w:val="num" w:pos="26"/>
        </w:tabs>
        <w:ind w:left="26"/>
        <w:rPr>
          <w:rtl/>
        </w:rPr>
      </w:pPr>
    </w:p>
    <w:p w:rsidR="00B61384" w:rsidRDefault="00B61384" w:rsidP="00B61384">
      <w:pPr>
        <w:tabs>
          <w:tab w:val="num" w:pos="26"/>
        </w:tabs>
        <w:ind w:left="26"/>
        <w:rPr>
          <w:rtl/>
        </w:rPr>
      </w:pPr>
      <w:r>
        <w:rPr>
          <w:rFonts w:hint="cs"/>
          <w:rtl/>
        </w:rPr>
        <w:t xml:space="preserve">8. הדם הורידי זורם מהלב אל תאי הגוף </w:t>
      </w:r>
    </w:p>
    <w:p w:rsidR="00B61384" w:rsidRDefault="00B61384" w:rsidP="00B61384">
      <w:pPr>
        <w:tabs>
          <w:tab w:val="num" w:pos="26"/>
        </w:tabs>
        <w:ind w:left="26"/>
        <w:rPr>
          <w:rtl/>
        </w:rPr>
      </w:pPr>
    </w:p>
    <w:p w:rsidR="00B61384" w:rsidRDefault="00B61384" w:rsidP="00B61384">
      <w:pPr>
        <w:tabs>
          <w:tab w:val="num" w:pos="26"/>
        </w:tabs>
        <w:ind w:left="26"/>
        <w:rPr>
          <w:rtl/>
        </w:rPr>
      </w:pPr>
      <w:r>
        <w:rPr>
          <w:rFonts w:hint="cs"/>
          <w:rtl/>
        </w:rPr>
        <w:t xml:space="preserve">9. הדם העורקי זורם מתאי הגוף אל הלב </w:t>
      </w:r>
    </w:p>
    <w:p w:rsidR="00B61384" w:rsidRDefault="00B61384" w:rsidP="00B61384">
      <w:pPr>
        <w:tabs>
          <w:tab w:val="num" w:pos="26"/>
        </w:tabs>
        <w:ind w:left="26"/>
        <w:rPr>
          <w:rtl/>
        </w:rPr>
      </w:pPr>
    </w:p>
    <w:p w:rsidR="00B61384" w:rsidRDefault="00B61384" w:rsidP="00B61384">
      <w:pPr>
        <w:tabs>
          <w:tab w:val="num" w:pos="26"/>
        </w:tabs>
        <w:ind w:left="26"/>
        <w:rPr>
          <w:rtl/>
        </w:rPr>
      </w:pPr>
      <w:r>
        <w:rPr>
          <w:rFonts w:hint="cs"/>
          <w:rtl/>
        </w:rPr>
        <w:t>10. שסתומי מפרש מפרידים בין החדרים לבין העליות,לעומתם שסתומי הכיס מפרידים בין עורק</w:t>
      </w:r>
    </w:p>
    <w:p w:rsidR="00B61384" w:rsidRDefault="00B61384" w:rsidP="00B61384">
      <w:pPr>
        <w:tabs>
          <w:tab w:val="num" w:pos="26"/>
        </w:tabs>
        <w:ind w:left="26"/>
        <w:rPr>
          <w:rtl/>
        </w:rPr>
      </w:pPr>
      <w:r>
        <w:rPr>
          <w:rFonts w:hint="cs"/>
          <w:rtl/>
        </w:rPr>
        <w:t xml:space="preserve">      הריאה  לבין אבי העורקים </w:t>
      </w:r>
    </w:p>
    <w:p w:rsidR="00B61384" w:rsidRDefault="00B61384" w:rsidP="00B61384">
      <w:pPr>
        <w:tabs>
          <w:tab w:val="num" w:pos="26"/>
        </w:tabs>
        <w:ind w:left="26"/>
        <w:rPr>
          <w:rtl/>
        </w:rPr>
      </w:pPr>
    </w:p>
    <w:p w:rsidR="00B61384" w:rsidRDefault="00B61384" w:rsidP="00B61384">
      <w:pPr>
        <w:tabs>
          <w:tab w:val="num" w:pos="26"/>
        </w:tabs>
        <w:ind w:left="26"/>
        <w:rPr>
          <w:rtl/>
        </w:rPr>
      </w:pPr>
      <w:r>
        <w:rPr>
          <w:rFonts w:hint="cs"/>
          <w:rtl/>
        </w:rPr>
        <w:t xml:space="preserve">11. מחזור הדם הקטן הוא מסלול הדם מהלב לחלק העליון של הגוף וחזרה </w:t>
      </w:r>
    </w:p>
    <w:p w:rsidR="00B61384" w:rsidRDefault="00B61384" w:rsidP="00B61384">
      <w:pPr>
        <w:tabs>
          <w:tab w:val="num" w:pos="26"/>
        </w:tabs>
        <w:ind w:left="26"/>
        <w:rPr>
          <w:rtl/>
        </w:rPr>
      </w:pPr>
    </w:p>
    <w:p w:rsidR="00B61384" w:rsidRDefault="00B61384" w:rsidP="00B61384">
      <w:pPr>
        <w:tabs>
          <w:tab w:val="num" w:pos="26"/>
        </w:tabs>
        <w:ind w:left="26"/>
        <w:rPr>
          <w:rtl/>
        </w:rPr>
      </w:pPr>
      <w:r>
        <w:rPr>
          <w:rFonts w:hint="cs"/>
          <w:rtl/>
        </w:rPr>
        <w:t xml:space="preserve">12. מחזור הדם הגדול </w:t>
      </w:r>
      <w:r>
        <w:rPr>
          <w:rtl/>
        </w:rPr>
        <w:t>–</w:t>
      </w:r>
      <w:r>
        <w:rPr>
          <w:rFonts w:hint="cs"/>
          <w:rtl/>
        </w:rPr>
        <w:t xml:space="preserve"> המסלול שעושה הדם מהחדר השמאלי דרך הגוף לעליה  הימנית </w:t>
      </w:r>
    </w:p>
    <w:p w:rsidR="00B61384" w:rsidRDefault="00B61384" w:rsidP="00B61384">
      <w:pPr>
        <w:tabs>
          <w:tab w:val="num" w:pos="26"/>
        </w:tabs>
        <w:ind w:left="26"/>
        <w:rPr>
          <w:rtl/>
        </w:rPr>
      </w:pPr>
    </w:p>
    <w:p w:rsidR="00B61384" w:rsidRDefault="00B61384" w:rsidP="00B61384">
      <w:pPr>
        <w:tabs>
          <w:tab w:val="num" w:pos="26"/>
        </w:tabs>
        <w:ind w:left="26"/>
        <w:rPr>
          <w:rtl/>
        </w:rPr>
      </w:pPr>
      <w:r>
        <w:rPr>
          <w:rFonts w:hint="cs"/>
          <w:rtl/>
        </w:rPr>
        <w:t xml:space="preserve">13. שלושת כלי הדם העיקריים הם : וריד,מסתם ועורק </w:t>
      </w:r>
    </w:p>
    <w:p w:rsidR="00B61384" w:rsidRDefault="00B61384" w:rsidP="00B61384">
      <w:pPr>
        <w:tabs>
          <w:tab w:val="num" w:pos="26"/>
        </w:tabs>
        <w:ind w:left="26"/>
        <w:rPr>
          <w:rtl/>
        </w:rPr>
      </w:pPr>
    </w:p>
    <w:p w:rsidR="00B61384" w:rsidRDefault="00B61384" w:rsidP="00B61384">
      <w:pPr>
        <w:tabs>
          <w:tab w:val="num" w:pos="26"/>
        </w:tabs>
        <w:ind w:left="26"/>
        <w:rPr>
          <w:rtl/>
        </w:rPr>
      </w:pPr>
      <w:r>
        <w:rPr>
          <w:rFonts w:hint="cs"/>
          <w:rtl/>
        </w:rPr>
        <w:t xml:space="preserve">14. הנים בנוי משכבת תאים אחת המאפשרת לחומרים לעבור לרקמות וחזרה </w:t>
      </w:r>
    </w:p>
    <w:p w:rsidR="00B61384" w:rsidRDefault="00B61384" w:rsidP="00B61384">
      <w:pPr>
        <w:tabs>
          <w:tab w:val="num" w:pos="26"/>
        </w:tabs>
        <w:ind w:left="26"/>
        <w:rPr>
          <w:rtl/>
        </w:rPr>
      </w:pPr>
    </w:p>
    <w:p w:rsidR="00B61384" w:rsidRDefault="00B61384" w:rsidP="00B61384">
      <w:pPr>
        <w:tabs>
          <w:tab w:val="num" w:pos="26"/>
        </w:tabs>
        <w:ind w:left="26"/>
        <w:rPr>
          <w:rtl/>
        </w:rPr>
      </w:pPr>
      <w:r>
        <w:rPr>
          <w:rFonts w:hint="cs"/>
          <w:rtl/>
        </w:rPr>
        <w:t xml:space="preserve">15. וריד נבוב תחתון ועליון מזרימים דם לעליה הימנית שבלב </w:t>
      </w:r>
    </w:p>
    <w:p w:rsidR="00B61384" w:rsidRDefault="00B61384" w:rsidP="00B61384">
      <w:pPr>
        <w:ind w:left="-334"/>
        <w:rPr>
          <w:rtl/>
        </w:rPr>
      </w:pPr>
    </w:p>
    <w:p w:rsidR="00B61384" w:rsidRDefault="00B61384" w:rsidP="00B61384">
      <w:pPr>
        <w:tabs>
          <w:tab w:val="left" w:pos="1378"/>
          <w:tab w:val="left" w:pos="3960"/>
          <w:tab w:val="left" w:pos="5280"/>
          <w:tab w:val="left" w:pos="7080"/>
        </w:tabs>
        <w:spacing w:line="240" w:lineRule="atLeast"/>
        <w:rPr>
          <w:sz w:val="28"/>
          <w:szCs w:val="28"/>
          <w:rtl/>
        </w:rPr>
      </w:pPr>
    </w:p>
    <w:p w:rsidR="00B61384" w:rsidRDefault="00B61384" w:rsidP="00B61384">
      <w:pPr>
        <w:tabs>
          <w:tab w:val="left" w:pos="1378"/>
          <w:tab w:val="left" w:pos="3960"/>
          <w:tab w:val="left" w:pos="5280"/>
          <w:tab w:val="left" w:pos="7080"/>
        </w:tabs>
        <w:spacing w:line="240" w:lineRule="atLeast"/>
        <w:rPr>
          <w:sz w:val="28"/>
          <w:szCs w:val="28"/>
          <w:rtl/>
        </w:rPr>
      </w:pPr>
    </w:p>
    <w:p w:rsidR="00B61384" w:rsidRDefault="00B61384" w:rsidP="00B61384">
      <w:pPr>
        <w:tabs>
          <w:tab w:val="left" w:pos="1378"/>
          <w:tab w:val="left" w:pos="3960"/>
          <w:tab w:val="left" w:pos="5280"/>
          <w:tab w:val="left" w:pos="7080"/>
        </w:tabs>
        <w:spacing w:line="240" w:lineRule="atLeast"/>
        <w:rPr>
          <w:sz w:val="28"/>
          <w:szCs w:val="28"/>
          <w:rtl/>
        </w:rPr>
      </w:pPr>
    </w:p>
    <w:p w:rsidR="00B61384" w:rsidRDefault="00B61384" w:rsidP="00B61384">
      <w:pPr>
        <w:tabs>
          <w:tab w:val="left" w:pos="1378"/>
          <w:tab w:val="left" w:pos="3960"/>
          <w:tab w:val="left" w:pos="5280"/>
          <w:tab w:val="left" w:pos="7080"/>
        </w:tabs>
        <w:spacing w:line="240" w:lineRule="atLeast"/>
        <w:rPr>
          <w:sz w:val="28"/>
          <w:szCs w:val="28"/>
          <w:rtl/>
        </w:rPr>
      </w:pPr>
    </w:p>
    <w:p w:rsidR="00B61384" w:rsidRDefault="00B61384" w:rsidP="00B61384">
      <w:pPr>
        <w:tabs>
          <w:tab w:val="left" w:pos="1378"/>
          <w:tab w:val="left" w:pos="3960"/>
          <w:tab w:val="left" w:pos="5280"/>
          <w:tab w:val="left" w:pos="7080"/>
        </w:tabs>
        <w:spacing w:line="240" w:lineRule="atLeast"/>
        <w:rPr>
          <w:sz w:val="28"/>
          <w:szCs w:val="28"/>
          <w:rtl/>
        </w:rPr>
      </w:pPr>
    </w:p>
    <w:p w:rsidR="00B61384" w:rsidRDefault="00B61384" w:rsidP="00B61384">
      <w:pPr>
        <w:tabs>
          <w:tab w:val="left" w:pos="1378"/>
          <w:tab w:val="left" w:pos="3960"/>
          <w:tab w:val="left" w:pos="5280"/>
          <w:tab w:val="left" w:pos="7080"/>
        </w:tabs>
        <w:spacing w:line="240" w:lineRule="atLeast"/>
        <w:rPr>
          <w:sz w:val="28"/>
          <w:szCs w:val="28"/>
          <w:rtl/>
        </w:rPr>
      </w:pPr>
    </w:p>
    <w:p w:rsidR="00B61384" w:rsidRDefault="00B61384" w:rsidP="00B61384">
      <w:pPr>
        <w:tabs>
          <w:tab w:val="left" w:pos="1378"/>
          <w:tab w:val="left" w:pos="3960"/>
          <w:tab w:val="left" w:pos="5280"/>
          <w:tab w:val="left" w:pos="7080"/>
        </w:tabs>
        <w:spacing w:line="240" w:lineRule="atLeast"/>
        <w:rPr>
          <w:sz w:val="28"/>
          <w:szCs w:val="28"/>
          <w:rtl/>
        </w:rPr>
      </w:pPr>
    </w:p>
    <w:p w:rsidR="00B61384" w:rsidRDefault="00B61384" w:rsidP="00B61384">
      <w:pPr>
        <w:tabs>
          <w:tab w:val="left" w:pos="1378"/>
          <w:tab w:val="left" w:pos="3960"/>
          <w:tab w:val="left" w:pos="5280"/>
          <w:tab w:val="left" w:pos="7080"/>
        </w:tabs>
        <w:spacing w:line="240" w:lineRule="atLeast"/>
        <w:rPr>
          <w:sz w:val="28"/>
          <w:szCs w:val="28"/>
          <w:rtl/>
        </w:rPr>
      </w:pPr>
    </w:p>
    <w:p w:rsidR="00B61384" w:rsidRDefault="00B61384" w:rsidP="00B61384">
      <w:pPr>
        <w:tabs>
          <w:tab w:val="left" w:pos="1378"/>
          <w:tab w:val="left" w:pos="3960"/>
          <w:tab w:val="left" w:pos="5280"/>
          <w:tab w:val="left" w:pos="7080"/>
        </w:tabs>
        <w:spacing w:line="240" w:lineRule="atLeast"/>
        <w:rPr>
          <w:sz w:val="28"/>
          <w:szCs w:val="28"/>
          <w:rtl/>
        </w:rPr>
      </w:pPr>
    </w:p>
    <w:p w:rsidR="00B61384" w:rsidRDefault="00B61384" w:rsidP="00B61384">
      <w:pPr>
        <w:tabs>
          <w:tab w:val="left" w:pos="1378"/>
          <w:tab w:val="left" w:pos="3960"/>
          <w:tab w:val="left" w:pos="5280"/>
          <w:tab w:val="left" w:pos="7080"/>
        </w:tabs>
        <w:spacing w:line="240" w:lineRule="atLeast"/>
        <w:rPr>
          <w:sz w:val="28"/>
          <w:szCs w:val="28"/>
          <w:rtl/>
        </w:rPr>
      </w:pPr>
    </w:p>
    <w:p w:rsidR="00B61384" w:rsidRDefault="00B61384" w:rsidP="00B61384">
      <w:pPr>
        <w:tabs>
          <w:tab w:val="left" w:pos="1378"/>
          <w:tab w:val="left" w:pos="3960"/>
          <w:tab w:val="left" w:pos="5280"/>
          <w:tab w:val="left" w:pos="7080"/>
        </w:tabs>
        <w:spacing w:line="240" w:lineRule="atLeast"/>
        <w:rPr>
          <w:sz w:val="28"/>
          <w:szCs w:val="28"/>
          <w:rtl/>
        </w:rPr>
      </w:pPr>
    </w:p>
    <w:p w:rsidR="00B61384" w:rsidRDefault="00B61384" w:rsidP="00B61384">
      <w:pPr>
        <w:tabs>
          <w:tab w:val="left" w:pos="-154"/>
          <w:tab w:val="left" w:pos="8306"/>
          <w:tab w:val="left" w:pos="8486"/>
        </w:tabs>
        <w:spacing w:line="240" w:lineRule="atLeast"/>
        <w:ind w:right="180"/>
        <w:rPr>
          <w:rtl/>
        </w:rPr>
      </w:pPr>
    </w:p>
    <w:p w:rsidR="00B61384" w:rsidRDefault="00B61384" w:rsidP="00B61384">
      <w:pPr>
        <w:tabs>
          <w:tab w:val="left" w:pos="-154"/>
          <w:tab w:val="left" w:pos="8306"/>
          <w:tab w:val="left" w:pos="8486"/>
        </w:tabs>
        <w:spacing w:line="240" w:lineRule="atLeast"/>
        <w:ind w:left="360" w:right="180"/>
        <w:rPr>
          <w:rtl/>
        </w:rPr>
      </w:pPr>
    </w:p>
    <w:p w:rsidR="00B61384" w:rsidRDefault="00B61384" w:rsidP="00B61384">
      <w:pPr>
        <w:numPr>
          <w:ilvl w:val="0"/>
          <w:numId w:val="2"/>
        </w:numPr>
        <w:tabs>
          <w:tab w:val="clear" w:pos="1044"/>
          <w:tab w:val="left" w:pos="-154"/>
          <w:tab w:val="num" w:pos="206"/>
          <w:tab w:val="left" w:pos="8306"/>
          <w:tab w:val="left" w:pos="8486"/>
        </w:tabs>
        <w:spacing w:line="240" w:lineRule="atLeast"/>
        <w:ind w:right="180" w:hanging="1018"/>
      </w:pPr>
      <w:r>
        <w:rPr>
          <w:rtl/>
        </w:rPr>
        <w:lastRenderedPageBreak/>
        <w:t>מהו הליקוי העלול להתפתח אצל תינוק שגופו אינו מסוגל לייצר תאי דם לבנים?</w:t>
      </w:r>
      <w:r>
        <w:rPr>
          <w:rFonts w:hint="cs"/>
          <w:rtl/>
        </w:rPr>
        <w:br/>
      </w:r>
    </w:p>
    <w:p w:rsidR="00B61384" w:rsidRDefault="00B61384" w:rsidP="00B61384">
      <w:pPr>
        <w:tabs>
          <w:tab w:val="left" w:pos="-154"/>
          <w:tab w:val="left" w:pos="8306"/>
          <w:tab w:val="left" w:pos="8486"/>
        </w:tabs>
        <w:spacing w:line="240" w:lineRule="atLeast"/>
        <w:ind w:left="684" w:right="180"/>
        <w:rPr>
          <w:rtl/>
        </w:rPr>
      </w:pPr>
      <w:r>
        <w:rPr>
          <w:rtl/>
        </w:rPr>
        <w:t xml:space="preserve"> א.  קשיים בנשיאת החמצן.</w:t>
      </w:r>
      <w:r>
        <w:rPr>
          <w:rFonts w:hint="cs"/>
          <w:rtl/>
        </w:rPr>
        <w:t xml:space="preserve">         </w:t>
      </w:r>
      <w:r>
        <w:rPr>
          <w:rtl/>
        </w:rPr>
        <w:t xml:space="preserve"> </w:t>
      </w:r>
      <w:r w:rsidRPr="00F4652F">
        <w:rPr>
          <w:rtl/>
        </w:rPr>
        <w:t>ב.</w:t>
      </w:r>
      <w:r>
        <w:rPr>
          <w:rtl/>
        </w:rPr>
        <w:t xml:space="preserve">  ירידת רמת ההתנגדות למחלות מדבקות.</w:t>
      </w:r>
      <w:r>
        <w:rPr>
          <w:rFonts w:hint="cs"/>
          <w:rtl/>
        </w:rPr>
        <w:br/>
      </w:r>
      <w:r>
        <w:rPr>
          <w:rtl/>
        </w:rPr>
        <w:t xml:space="preserve"> ג.  קרישה איטית מדי של הדם. </w:t>
      </w:r>
      <w:r>
        <w:rPr>
          <w:rFonts w:hint="cs"/>
          <w:rtl/>
        </w:rPr>
        <w:t xml:space="preserve">                </w:t>
      </w:r>
      <w:r>
        <w:rPr>
          <w:rtl/>
        </w:rPr>
        <w:t>ד.  עליה בלחץ הדם.</w:t>
      </w:r>
    </w:p>
    <w:p w:rsidR="00B61384" w:rsidRDefault="00B61384" w:rsidP="00B61384">
      <w:pPr>
        <w:tabs>
          <w:tab w:val="left" w:pos="-154"/>
          <w:tab w:val="left" w:pos="8306"/>
          <w:tab w:val="left" w:pos="8486"/>
        </w:tabs>
        <w:spacing w:line="240" w:lineRule="atLeast"/>
        <w:ind w:left="684" w:right="180"/>
        <w:rPr>
          <w:rtl/>
        </w:rPr>
      </w:pPr>
    </w:p>
    <w:p w:rsidR="00B61384" w:rsidRDefault="00B61384" w:rsidP="00B61384">
      <w:pPr>
        <w:rPr>
          <w:rtl/>
        </w:rPr>
      </w:pPr>
    </w:p>
    <w:p w:rsidR="00B61384" w:rsidRDefault="00B61384" w:rsidP="00B61384">
      <w:pPr>
        <w:numPr>
          <w:ilvl w:val="0"/>
          <w:numId w:val="2"/>
        </w:numPr>
        <w:tabs>
          <w:tab w:val="clear" w:pos="1044"/>
          <w:tab w:val="num" w:pos="386"/>
        </w:tabs>
        <w:ind w:left="386"/>
        <w:rPr>
          <w:rtl/>
        </w:rPr>
      </w:pPr>
      <w:r w:rsidRPr="00F4652F">
        <w:rPr>
          <w:b/>
          <w:bCs/>
          <w:rtl/>
        </w:rPr>
        <w:t xml:space="preserve">מה בין עורק </w:t>
      </w:r>
      <w:proofErr w:type="spellStart"/>
      <w:r w:rsidRPr="00F4652F">
        <w:rPr>
          <w:b/>
          <w:bCs/>
          <w:rtl/>
        </w:rPr>
        <w:t>לוריד</w:t>
      </w:r>
      <w:proofErr w:type="spellEnd"/>
      <w:r w:rsidRPr="00F4652F">
        <w:rPr>
          <w:b/>
          <w:bCs/>
          <w:rtl/>
        </w:rPr>
        <w:t>?</w:t>
      </w:r>
      <w:r>
        <w:rPr>
          <w:rtl/>
        </w:rPr>
        <w:br/>
      </w:r>
      <w:r w:rsidRPr="004A7C56">
        <w:rPr>
          <w:rtl/>
        </w:rPr>
        <w:t xml:space="preserve">א.יש חילופי חומרים בין העורק לבין הרקמות ואין חילופים כאלה בין הווריד לבין הרקמות. </w:t>
      </w:r>
      <w:r>
        <w:rPr>
          <w:rFonts w:hint="cs"/>
          <w:rtl/>
        </w:rPr>
        <w:br/>
      </w:r>
      <w:r w:rsidRPr="004A7C56">
        <w:rPr>
          <w:rtl/>
        </w:rPr>
        <w:t xml:space="preserve">ב. יש חילופי חומרים בין הווריד לבין הרקמות ואין חילופים כאלה בין העורק לבין הרקמות. </w:t>
      </w:r>
      <w:r>
        <w:rPr>
          <w:rFonts w:hint="cs"/>
          <w:rtl/>
        </w:rPr>
        <w:br/>
      </w:r>
      <w:r w:rsidRPr="00F4652F">
        <w:rPr>
          <w:rFonts w:hint="cs"/>
          <w:rtl/>
        </w:rPr>
        <w:t>ג</w:t>
      </w:r>
      <w:r w:rsidRPr="00F4652F">
        <w:rPr>
          <w:rtl/>
        </w:rPr>
        <w:t>.</w:t>
      </w:r>
      <w:r w:rsidRPr="004A7C56">
        <w:rPr>
          <w:rtl/>
        </w:rPr>
        <w:t xml:space="preserve"> העורק הוא שרירי והדם זורם בו מן הלב, הווריד אינו שרירי והדם זורם בו אל הלב.</w:t>
      </w:r>
      <w:r>
        <w:rPr>
          <w:rFonts w:hint="cs"/>
          <w:rtl/>
        </w:rPr>
        <w:t xml:space="preserve"> </w:t>
      </w:r>
      <w:r>
        <w:rPr>
          <w:rtl/>
        </w:rPr>
        <w:br/>
      </w:r>
      <w:r w:rsidRPr="004A7C56">
        <w:rPr>
          <w:rtl/>
        </w:rPr>
        <w:t>ד. לחץ הדם בווריד גדול מאשר בעורק.</w:t>
      </w:r>
      <w:r>
        <w:rPr>
          <w:rtl/>
        </w:rPr>
        <w:br/>
      </w:r>
    </w:p>
    <w:p w:rsidR="00B61384" w:rsidRPr="00F4652F" w:rsidRDefault="00B61384" w:rsidP="00B61384">
      <w:pPr>
        <w:numPr>
          <w:ilvl w:val="0"/>
          <w:numId w:val="2"/>
        </w:numPr>
        <w:tabs>
          <w:tab w:val="clear" w:pos="1044"/>
          <w:tab w:val="num" w:pos="386"/>
        </w:tabs>
        <w:ind w:left="386"/>
        <w:rPr>
          <w:b/>
          <w:bCs/>
          <w:rtl/>
        </w:rPr>
      </w:pPr>
      <w:r w:rsidRPr="00F4652F">
        <w:rPr>
          <w:b/>
          <w:bCs/>
          <w:rtl/>
        </w:rPr>
        <w:t>מעבר החמצן מהדם לתאי רקמת השריר מתבצע דרך:</w:t>
      </w:r>
      <w:r w:rsidRPr="00F4652F">
        <w:rPr>
          <w:rFonts w:hint="cs"/>
          <w:b/>
          <w:bCs/>
          <w:rtl/>
        </w:rPr>
        <w:br/>
      </w:r>
    </w:p>
    <w:p w:rsidR="00B61384" w:rsidRPr="00CA43C0" w:rsidRDefault="00B61384" w:rsidP="00B61384">
      <w:pPr>
        <w:rPr>
          <w:rtl/>
        </w:rPr>
      </w:pPr>
      <w:r w:rsidRPr="00CA03ED">
        <w:rPr>
          <w:rFonts w:ascii="David" w:hAnsi="David"/>
          <w:rtl/>
        </w:rPr>
        <w:t>א. דופן כלי הדם</w:t>
      </w:r>
      <w:r w:rsidRPr="00CA43C0">
        <w:rPr>
          <w:rtl/>
        </w:rPr>
        <w:t xml:space="preserve"> הנימיים. </w:t>
      </w:r>
      <w:r>
        <w:rPr>
          <w:rFonts w:hint="cs"/>
        </w:rPr>
        <w:t xml:space="preserve">   </w:t>
      </w:r>
      <w:r w:rsidRPr="00CA43C0">
        <w:rPr>
          <w:rtl/>
        </w:rPr>
        <w:t xml:space="preserve">ב. דופן העורקים הראשיים בלבד. </w:t>
      </w:r>
      <w:r>
        <w:rPr>
          <w:rFonts w:hint="cs"/>
          <w:rtl/>
        </w:rPr>
        <w:br/>
      </w:r>
      <w:r w:rsidRPr="00CA43C0">
        <w:rPr>
          <w:rtl/>
        </w:rPr>
        <w:t xml:space="preserve">ג. דופן כל כלי הדם. </w:t>
      </w:r>
      <w:r>
        <w:rPr>
          <w:rFonts w:hint="cs"/>
        </w:rPr>
        <w:t xml:space="preserve">            </w:t>
      </w:r>
      <w:r w:rsidRPr="00CA43C0">
        <w:rPr>
          <w:rtl/>
        </w:rPr>
        <w:t>ד. דופן העורקים.</w:t>
      </w:r>
    </w:p>
    <w:p w:rsidR="00B61384" w:rsidRPr="00CA43C0" w:rsidRDefault="00B61384" w:rsidP="00B61384">
      <w:pPr>
        <w:rPr>
          <w:rtl/>
        </w:rPr>
      </w:pPr>
    </w:p>
    <w:p w:rsidR="00B61384" w:rsidRDefault="00B61384" w:rsidP="00B61384">
      <w:pPr>
        <w:numPr>
          <w:ilvl w:val="0"/>
          <w:numId w:val="2"/>
        </w:numPr>
        <w:tabs>
          <w:tab w:val="clear" w:pos="1044"/>
          <w:tab w:val="num" w:pos="386"/>
          <w:tab w:val="left" w:pos="1378"/>
          <w:tab w:val="left" w:pos="3960"/>
          <w:tab w:val="left" w:pos="5280"/>
          <w:tab w:val="left" w:pos="7080"/>
        </w:tabs>
        <w:spacing w:line="240" w:lineRule="atLeast"/>
        <w:ind w:left="566" w:hanging="540"/>
      </w:pPr>
      <w:r w:rsidRPr="00F4652F">
        <w:rPr>
          <w:b/>
          <w:bCs/>
          <w:rtl/>
        </w:rPr>
        <w:t>תפקיד תאי הדם האדומים הוא</w:t>
      </w:r>
      <w:r>
        <w:rPr>
          <w:rtl/>
        </w:rPr>
        <w:t>:</w:t>
      </w:r>
      <w:r>
        <w:rPr>
          <w:rFonts w:hint="cs"/>
          <w:rtl/>
        </w:rPr>
        <w:br/>
      </w:r>
      <w:r>
        <w:rPr>
          <w:rtl/>
        </w:rPr>
        <w:t xml:space="preserve"> א. סיוע בקרישת הדם</w:t>
      </w:r>
      <w:r w:rsidRPr="00CA03ED">
        <w:rPr>
          <w:rFonts w:ascii="David" w:hAnsi="David"/>
          <w:rtl/>
        </w:rPr>
        <w:t xml:space="preserve">. </w:t>
      </w:r>
      <w:r w:rsidRPr="00CA03ED">
        <w:rPr>
          <w:rFonts w:ascii="David" w:hAnsi="David" w:hint="cs"/>
        </w:rPr>
        <w:t xml:space="preserve">      </w:t>
      </w:r>
      <w:r w:rsidRPr="00CA03ED">
        <w:rPr>
          <w:rFonts w:ascii="David" w:hAnsi="David"/>
          <w:rtl/>
        </w:rPr>
        <w:t>ב. הובלת</w:t>
      </w:r>
      <w:r>
        <w:rPr>
          <w:rtl/>
        </w:rPr>
        <w:t xml:space="preserve"> חמצן ופחמן דו חמצני. </w:t>
      </w:r>
      <w:r>
        <w:rPr>
          <w:rFonts w:hint="cs"/>
          <w:rtl/>
        </w:rPr>
        <w:br/>
      </w:r>
      <w:r>
        <w:rPr>
          <w:rFonts w:hint="cs"/>
        </w:rPr>
        <w:t xml:space="preserve"> </w:t>
      </w:r>
      <w:r>
        <w:rPr>
          <w:rtl/>
        </w:rPr>
        <w:t xml:space="preserve">ג. העברת מזון. </w:t>
      </w:r>
      <w:r>
        <w:rPr>
          <w:rFonts w:hint="cs"/>
        </w:rPr>
        <w:t xml:space="preserve">                 </w:t>
      </w:r>
      <w:r>
        <w:rPr>
          <w:rtl/>
        </w:rPr>
        <w:t xml:space="preserve">ד. הגנה מפני </w:t>
      </w:r>
      <w:proofErr w:type="spellStart"/>
      <w:r>
        <w:rPr>
          <w:rtl/>
        </w:rPr>
        <w:t>חידקים</w:t>
      </w:r>
      <w:proofErr w:type="spellEnd"/>
    </w:p>
    <w:p w:rsidR="00B61384" w:rsidRDefault="00B61384" w:rsidP="00B61384">
      <w:pPr>
        <w:tabs>
          <w:tab w:val="left" w:pos="1378"/>
          <w:tab w:val="left" w:pos="3960"/>
          <w:tab w:val="left" w:pos="5280"/>
          <w:tab w:val="left" w:pos="7080"/>
        </w:tabs>
        <w:spacing w:line="240" w:lineRule="atLeast"/>
        <w:ind w:left="360"/>
      </w:pPr>
    </w:p>
    <w:p w:rsidR="00B61384" w:rsidRPr="00B002BA" w:rsidRDefault="00B61384" w:rsidP="00B61384">
      <w:pPr>
        <w:numPr>
          <w:ilvl w:val="0"/>
          <w:numId w:val="2"/>
        </w:numPr>
        <w:tabs>
          <w:tab w:val="clear" w:pos="1044"/>
          <w:tab w:val="num" w:pos="566"/>
        </w:tabs>
        <w:ind w:left="566" w:hanging="540"/>
      </w:pPr>
      <w:r w:rsidRPr="00F4652F">
        <w:rPr>
          <w:b/>
          <w:bCs/>
          <w:rtl/>
        </w:rPr>
        <w:t>תפקיד לוחיות הדם הוא</w:t>
      </w:r>
      <w:r w:rsidRPr="00B002BA">
        <w:rPr>
          <w:rtl/>
        </w:rPr>
        <w:t xml:space="preserve">: </w:t>
      </w:r>
      <w:r w:rsidRPr="00B002BA">
        <w:rPr>
          <w:rFonts w:hint="cs"/>
          <w:rtl/>
        </w:rPr>
        <w:br/>
      </w:r>
      <w:r w:rsidRPr="00CA03ED">
        <w:rPr>
          <w:rFonts w:ascii="David" w:hAnsi="David"/>
          <w:rtl/>
        </w:rPr>
        <w:t>א. סיוע</w:t>
      </w:r>
      <w:r w:rsidRPr="00B002BA">
        <w:rPr>
          <w:rtl/>
        </w:rPr>
        <w:t xml:space="preserve"> בקרישת הדם.</w:t>
      </w:r>
      <w:r w:rsidRPr="00B002BA">
        <w:rPr>
          <w:rFonts w:hint="cs"/>
        </w:rPr>
        <w:t xml:space="preserve"> </w:t>
      </w:r>
      <w:r w:rsidRPr="00B002BA">
        <w:rPr>
          <w:rtl/>
        </w:rPr>
        <w:t xml:space="preserve"> ב. הובלת חמצן ופחמן דו חמצני.</w:t>
      </w:r>
      <w:r>
        <w:rPr>
          <w:rFonts w:hint="cs"/>
          <w:rtl/>
        </w:rPr>
        <w:br/>
      </w:r>
      <w:r w:rsidRPr="00B002BA">
        <w:rPr>
          <w:rtl/>
        </w:rPr>
        <w:t>ג. העברת מזון</w:t>
      </w:r>
      <w:r>
        <w:rPr>
          <w:rFonts w:hint="cs"/>
        </w:rPr>
        <w:t xml:space="preserve">            </w:t>
      </w:r>
      <w:r w:rsidRPr="00B002BA">
        <w:rPr>
          <w:rtl/>
        </w:rPr>
        <w:t xml:space="preserve"> ד. הגנה מפני </w:t>
      </w:r>
      <w:proofErr w:type="spellStart"/>
      <w:r w:rsidRPr="00B002BA">
        <w:rPr>
          <w:rtl/>
        </w:rPr>
        <w:t>חידקים</w:t>
      </w:r>
      <w:proofErr w:type="spellEnd"/>
      <w:r w:rsidRPr="00B002BA">
        <w:rPr>
          <w:rtl/>
        </w:rPr>
        <w:t>.</w:t>
      </w:r>
    </w:p>
    <w:p w:rsidR="00B61384" w:rsidRDefault="00B61384" w:rsidP="00B61384">
      <w:pPr>
        <w:rPr>
          <w:rtl/>
        </w:rPr>
      </w:pPr>
    </w:p>
    <w:p w:rsidR="00B61384" w:rsidRPr="00063766" w:rsidRDefault="00B61384" w:rsidP="00B61384">
      <w:pPr>
        <w:tabs>
          <w:tab w:val="left" w:pos="566"/>
          <w:tab w:val="left" w:pos="3960"/>
          <w:tab w:val="left" w:pos="5280"/>
          <w:tab w:val="left" w:pos="7080"/>
        </w:tabs>
        <w:overflowPunct w:val="0"/>
        <w:autoSpaceDE w:val="0"/>
        <w:autoSpaceDN w:val="0"/>
        <w:adjustRightInd w:val="0"/>
        <w:spacing w:after="120" w:line="240" w:lineRule="atLeast"/>
        <w:textAlignment w:val="baseline"/>
        <w:rPr>
          <w:rFonts w:ascii="David" w:hAnsi="David"/>
          <w:b/>
          <w:bCs/>
          <w:rtl/>
        </w:rPr>
      </w:pPr>
      <w:r w:rsidRPr="00063766">
        <w:rPr>
          <w:rFonts w:ascii="David" w:hAnsi="David" w:hint="cs"/>
          <w:b/>
          <w:bCs/>
          <w:rtl/>
        </w:rPr>
        <w:t xml:space="preserve">6. איזו טיפת דם תעבור את </w:t>
      </w:r>
      <w:proofErr w:type="spellStart"/>
      <w:r w:rsidRPr="00063766">
        <w:rPr>
          <w:rFonts w:ascii="David" w:hAnsi="David" w:hint="cs"/>
          <w:b/>
          <w:bCs/>
          <w:rtl/>
        </w:rPr>
        <w:t>המסלוול</w:t>
      </w:r>
      <w:proofErr w:type="spellEnd"/>
      <w:r w:rsidRPr="00063766">
        <w:rPr>
          <w:rFonts w:ascii="David" w:hAnsi="David" w:hint="cs"/>
          <w:b/>
          <w:bCs/>
          <w:rtl/>
        </w:rPr>
        <w:t xml:space="preserve"> הארוך ביותר? טיפת דם אשר תצא:</w:t>
      </w:r>
    </w:p>
    <w:p w:rsidR="00B61384" w:rsidRDefault="00B61384" w:rsidP="00B61384">
      <w:pPr>
        <w:tabs>
          <w:tab w:val="left" w:pos="566"/>
          <w:tab w:val="left" w:pos="3960"/>
          <w:tab w:val="left" w:pos="5280"/>
          <w:tab w:val="left" w:pos="7080"/>
        </w:tabs>
        <w:overflowPunct w:val="0"/>
        <w:autoSpaceDE w:val="0"/>
        <w:autoSpaceDN w:val="0"/>
        <w:adjustRightInd w:val="0"/>
        <w:spacing w:after="120" w:line="240" w:lineRule="atLeast"/>
        <w:textAlignment w:val="baseline"/>
        <w:rPr>
          <w:rFonts w:ascii="David" w:hAnsi="David"/>
          <w:rtl/>
        </w:rPr>
      </w:pPr>
      <w:r>
        <w:rPr>
          <w:rFonts w:ascii="David" w:hAnsi="David" w:hint="cs"/>
          <w:rtl/>
        </w:rPr>
        <w:t>א. מהחדר השמאלי ותגיע לעלייה הימנית</w:t>
      </w:r>
    </w:p>
    <w:p w:rsidR="00B61384" w:rsidRDefault="00B61384" w:rsidP="00B61384">
      <w:pPr>
        <w:tabs>
          <w:tab w:val="left" w:pos="566"/>
          <w:tab w:val="left" w:pos="3960"/>
          <w:tab w:val="left" w:pos="5280"/>
          <w:tab w:val="left" w:pos="7080"/>
        </w:tabs>
        <w:overflowPunct w:val="0"/>
        <w:autoSpaceDE w:val="0"/>
        <w:autoSpaceDN w:val="0"/>
        <w:adjustRightInd w:val="0"/>
        <w:spacing w:after="120" w:line="240" w:lineRule="atLeast"/>
        <w:textAlignment w:val="baseline"/>
        <w:rPr>
          <w:rFonts w:ascii="David" w:hAnsi="David"/>
          <w:rtl/>
        </w:rPr>
      </w:pPr>
      <w:r>
        <w:rPr>
          <w:rFonts w:ascii="David" w:hAnsi="David" w:hint="cs"/>
          <w:rtl/>
        </w:rPr>
        <w:t>ב. מהחדר הימני ותגיע לעלייה השמאלית</w:t>
      </w:r>
    </w:p>
    <w:p w:rsidR="00B61384" w:rsidRDefault="00B61384" w:rsidP="00B61384">
      <w:pPr>
        <w:tabs>
          <w:tab w:val="left" w:pos="566"/>
          <w:tab w:val="left" w:pos="3960"/>
          <w:tab w:val="left" w:pos="5280"/>
          <w:tab w:val="left" w:pos="7080"/>
        </w:tabs>
        <w:overflowPunct w:val="0"/>
        <w:autoSpaceDE w:val="0"/>
        <w:autoSpaceDN w:val="0"/>
        <w:adjustRightInd w:val="0"/>
        <w:spacing w:after="120" w:line="240" w:lineRule="atLeast"/>
        <w:textAlignment w:val="baseline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ג. </w:t>
      </w:r>
      <w:proofErr w:type="spellStart"/>
      <w:r>
        <w:rPr>
          <w:rFonts w:ascii="David" w:hAnsi="David" w:hint="cs"/>
          <w:rtl/>
        </w:rPr>
        <w:t>מהעליה</w:t>
      </w:r>
      <w:proofErr w:type="spellEnd"/>
      <w:r>
        <w:rPr>
          <w:rFonts w:ascii="David" w:hAnsi="David" w:hint="cs"/>
          <w:rtl/>
        </w:rPr>
        <w:t xml:space="preserve"> השמאלית ותגיע לחדר השמאלי</w:t>
      </w:r>
    </w:p>
    <w:p w:rsidR="00B61384" w:rsidRDefault="00B61384" w:rsidP="00B61384">
      <w:pPr>
        <w:tabs>
          <w:tab w:val="left" w:pos="566"/>
          <w:tab w:val="left" w:pos="3960"/>
          <w:tab w:val="left" w:pos="5280"/>
          <w:tab w:val="left" w:pos="7080"/>
        </w:tabs>
        <w:overflowPunct w:val="0"/>
        <w:autoSpaceDE w:val="0"/>
        <w:autoSpaceDN w:val="0"/>
        <w:adjustRightInd w:val="0"/>
        <w:spacing w:after="120" w:line="240" w:lineRule="atLeast"/>
        <w:textAlignment w:val="baseline"/>
        <w:rPr>
          <w:rFonts w:ascii="David" w:hAnsi="David"/>
          <w:rtl/>
        </w:rPr>
      </w:pPr>
      <w:r>
        <w:rPr>
          <w:rFonts w:ascii="David" w:hAnsi="David" w:hint="cs"/>
          <w:rtl/>
        </w:rPr>
        <w:t>ד. מהעלייה הימנית ותגיע לחדר הימני</w:t>
      </w:r>
    </w:p>
    <w:p w:rsidR="00B61384" w:rsidRDefault="00B61384" w:rsidP="00B61384">
      <w:pPr>
        <w:tabs>
          <w:tab w:val="left" w:pos="566"/>
          <w:tab w:val="left" w:pos="3960"/>
          <w:tab w:val="left" w:pos="5280"/>
          <w:tab w:val="left" w:pos="7080"/>
        </w:tabs>
        <w:overflowPunct w:val="0"/>
        <w:autoSpaceDE w:val="0"/>
        <w:autoSpaceDN w:val="0"/>
        <w:adjustRightInd w:val="0"/>
        <w:spacing w:after="120" w:line="240" w:lineRule="atLeast"/>
        <w:textAlignment w:val="baseline"/>
        <w:rPr>
          <w:rFonts w:ascii="David" w:hAnsi="David"/>
          <w:rtl/>
        </w:rPr>
      </w:pPr>
    </w:p>
    <w:p w:rsidR="00B61384" w:rsidRPr="009F6FF5" w:rsidRDefault="00B61384" w:rsidP="00B61384">
      <w:pPr>
        <w:tabs>
          <w:tab w:val="left" w:pos="566"/>
          <w:tab w:val="left" w:pos="3960"/>
          <w:tab w:val="left" w:pos="5280"/>
          <w:tab w:val="left" w:pos="7080"/>
        </w:tabs>
        <w:overflowPunct w:val="0"/>
        <w:autoSpaceDE w:val="0"/>
        <w:autoSpaceDN w:val="0"/>
        <w:adjustRightInd w:val="0"/>
        <w:spacing w:after="120" w:line="240" w:lineRule="atLeast"/>
        <w:textAlignment w:val="baseline"/>
        <w:rPr>
          <w:rFonts w:ascii="David" w:hAnsi="David"/>
          <w:b/>
          <w:bCs/>
          <w:rtl/>
        </w:rPr>
      </w:pPr>
      <w:r>
        <w:rPr>
          <w:rFonts w:ascii="David" w:hAnsi="David" w:hint="cs"/>
          <w:b/>
          <w:bCs/>
          <w:rtl/>
        </w:rPr>
        <w:t>7</w:t>
      </w:r>
      <w:r w:rsidRPr="009F6FF5">
        <w:rPr>
          <w:rFonts w:ascii="David" w:hAnsi="David" w:hint="cs"/>
          <w:b/>
          <w:bCs/>
          <w:rtl/>
        </w:rPr>
        <w:t>. ישנם בעלי חיים בהם לתאי הדם האדומים יש גרעין והם כדוריים יחסית. בבעלי חיים אלו:</w:t>
      </w:r>
    </w:p>
    <w:p w:rsidR="00B61384" w:rsidRDefault="00B61384" w:rsidP="00B61384">
      <w:pPr>
        <w:tabs>
          <w:tab w:val="left" w:pos="566"/>
          <w:tab w:val="left" w:pos="3960"/>
          <w:tab w:val="left" w:pos="5280"/>
          <w:tab w:val="left" w:pos="7080"/>
        </w:tabs>
        <w:overflowPunct w:val="0"/>
        <w:autoSpaceDE w:val="0"/>
        <w:autoSpaceDN w:val="0"/>
        <w:adjustRightInd w:val="0"/>
        <w:spacing w:after="120" w:line="240" w:lineRule="atLeast"/>
        <w:textAlignment w:val="baseline"/>
        <w:rPr>
          <w:rFonts w:ascii="David" w:hAnsi="David"/>
          <w:rtl/>
        </w:rPr>
      </w:pPr>
      <w:r>
        <w:rPr>
          <w:rFonts w:ascii="David" w:hAnsi="David" w:hint="cs"/>
          <w:rtl/>
        </w:rPr>
        <w:t>א. הובלת החמצן תהיה טובה יותר כי שטח הפנים יחסית לנפח גדול יותר</w:t>
      </w:r>
    </w:p>
    <w:p w:rsidR="00B61384" w:rsidRDefault="00B61384" w:rsidP="00B61384">
      <w:pPr>
        <w:tabs>
          <w:tab w:val="left" w:pos="566"/>
          <w:tab w:val="left" w:pos="3960"/>
          <w:tab w:val="left" w:pos="5280"/>
          <w:tab w:val="left" w:pos="7080"/>
        </w:tabs>
        <w:overflowPunct w:val="0"/>
        <w:autoSpaceDE w:val="0"/>
        <w:autoSpaceDN w:val="0"/>
        <w:adjustRightInd w:val="0"/>
        <w:spacing w:after="120" w:line="240" w:lineRule="atLeast"/>
        <w:textAlignment w:val="baseline"/>
        <w:rPr>
          <w:rFonts w:ascii="David" w:hAnsi="David"/>
          <w:rtl/>
        </w:rPr>
      </w:pPr>
      <w:r>
        <w:rPr>
          <w:rFonts w:ascii="David" w:hAnsi="David" w:hint="cs"/>
          <w:rtl/>
        </w:rPr>
        <w:t>ב. הובלת החמצן תהיה פחות טובה כי שטח הפנים יחסית לנפח קטן יותר</w:t>
      </w:r>
    </w:p>
    <w:p w:rsidR="00B61384" w:rsidRDefault="00B61384" w:rsidP="00B61384">
      <w:pPr>
        <w:tabs>
          <w:tab w:val="left" w:pos="566"/>
          <w:tab w:val="left" w:pos="3960"/>
          <w:tab w:val="left" w:pos="5280"/>
          <w:tab w:val="left" w:pos="7080"/>
        </w:tabs>
        <w:overflowPunct w:val="0"/>
        <w:autoSpaceDE w:val="0"/>
        <w:autoSpaceDN w:val="0"/>
        <w:adjustRightInd w:val="0"/>
        <w:spacing w:after="120" w:line="240" w:lineRule="atLeast"/>
        <w:textAlignment w:val="baseline"/>
        <w:rPr>
          <w:rFonts w:ascii="David" w:hAnsi="David"/>
          <w:rtl/>
        </w:rPr>
      </w:pPr>
      <w:r>
        <w:rPr>
          <w:rFonts w:ascii="David" w:hAnsi="David" w:hint="cs"/>
          <w:rtl/>
        </w:rPr>
        <w:t>ג. הובלת החמצן תהיה פחות טובה כי התאים האלה ממלטים גם תפקיד בחיסון</w:t>
      </w:r>
    </w:p>
    <w:p w:rsidR="00B61384" w:rsidRDefault="00B61384" w:rsidP="00B61384">
      <w:pPr>
        <w:tabs>
          <w:tab w:val="left" w:pos="566"/>
          <w:tab w:val="left" w:pos="3960"/>
          <w:tab w:val="left" w:pos="5280"/>
          <w:tab w:val="left" w:pos="7080"/>
        </w:tabs>
        <w:overflowPunct w:val="0"/>
        <w:autoSpaceDE w:val="0"/>
        <w:autoSpaceDN w:val="0"/>
        <w:adjustRightInd w:val="0"/>
        <w:spacing w:after="120" w:line="240" w:lineRule="atLeast"/>
        <w:textAlignment w:val="baseline"/>
        <w:rPr>
          <w:rFonts w:ascii="David" w:hAnsi="David"/>
          <w:rtl/>
        </w:rPr>
      </w:pPr>
    </w:p>
    <w:p w:rsidR="00B61384" w:rsidRPr="009F6FF5" w:rsidRDefault="00B61384" w:rsidP="00B61384">
      <w:pPr>
        <w:tabs>
          <w:tab w:val="left" w:pos="566"/>
          <w:tab w:val="left" w:pos="3960"/>
          <w:tab w:val="left" w:pos="5280"/>
          <w:tab w:val="left" w:pos="7080"/>
        </w:tabs>
        <w:overflowPunct w:val="0"/>
        <w:autoSpaceDE w:val="0"/>
        <w:autoSpaceDN w:val="0"/>
        <w:adjustRightInd w:val="0"/>
        <w:spacing w:after="120" w:line="240" w:lineRule="atLeast"/>
        <w:textAlignment w:val="baseline"/>
        <w:rPr>
          <w:rFonts w:ascii="David" w:hAnsi="David"/>
          <w:b/>
          <w:bCs/>
          <w:rtl/>
        </w:rPr>
      </w:pPr>
      <w:r>
        <w:rPr>
          <w:rFonts w:ascii="David" w:hAnsi="David" w:hint="cs"/>
          <w:b/>
          <w:bCs/>
          <w:rtl/>
        </w:rPr>
        <w:t>8</w:t>
      </w:r>
      <w:r w:rsidRPr="009F6FF5">
        <w:rPr>
          <w:rFonts w:ascii="David" w:hAnsi="David" w:hint="cs"/>
          <w:b/>
          <w:bCs/>
          <w:rtl/>
        </w:rPr>
        <w:t>.הגז פחמן חד חמצני, שנפלט מתנורי נפר, מסוכן לאדם, כי הוא:</w:t>
      </w:r>
    </w:p>
    <w:p w:rsidR="00B61384" w:rsidRDefault="00B61384" w:rsidP="00B61384">
      <w:pPr>
        <w:tabs>
          <w:tab w:val="left" w:pos="566"/>
          <w:tab w:val="left" w:pos="3960"/>
          <w:tab w:val="left" w:pos="5280"/>
          <w:tab w:val="left" w:pos="7080"/>
        </w:tabs>
        <w:overflowPunct w:val="0"/>
        <w:autoSpaceDE w:val="0"/>
        <w:autoSpaceDN w:val="0"/>
        <w:adjustRightInd w:val="0"/>
        <w:spacing w:after="120" w:line="240" w:lineRule="atLeast"/>
        <w:textAlignment w:val="baseline"/>
        <w:rPr>
          <w:rFonts w:ascii="David" w:hAnsi="David"/>
          <w:rtl/>
        </w:rPr>
      </w:pPr>
      <w:r>
        <w:rPr>
          <w:rFonts w:ascii="David" w:hAnsi="David" w:hint="cs"/>
          <w:rtl/>
        </w:rPr>
        <w:t>א. גורם לקרישת הדם</w:t>
      </w:r>
    </w:p>
    <w:p w:rsidR="00B61384" w:rsidRDefault="00B61384" w:rsidP="00B61384">
      <w:pPr>
        <w:tabs>
          <w:tab w:val="left" w:pos="566"/>
          <w:tab w:val="left" w:pos="3960"/>
          <w:tab w:val="left" w:pos="5280"/>
          <w:tab w:val="left" w:pos="7080"/>
        </w:tabs>
        <w:overflowPunct w:val="0"/>
        <w:autoSpaceDE w:val="0"/>
        <w:autoSpaceDN w:val="0"/>
        <w:adjustRightInd w:val="0"/>
        <w:spacing w:after="120" w:line="240" w:lineRule="atLeast"/>
        <w:textAlignment w:val="baseline"/>
        <w:rPr>
          <w:rFonts w:ascii="David" w:hAnsi="David"/>
          <w:rtl/>
        </w:rPr>
      </w:pPr>
      <w:r>
        <w:rPr>
          <w:rFonts w:ascii="David" w:hAnsi="David" w:hint="cs"/>
          <w:rtl/>
        </w:rPr>
        <w:t>ב. נקשר לתאי הדם הלבנים</w:t>
      </w:r>
    </w:p>
    <w:p w:rsidR="00B61384" w:rsidRDefault="00B61384" w:rsidP="00B61384">
      <w:pPr>
        <w:tabs>
          <w:tab w:val="left" w:pos="566"/>
          <w:tab w:val="left" w:pos="3960"/>
          <w:tab w:val="left" w:pos="5280"/>
          <w:tab w:val="left" w:pos="7080"/>
        </w:tabs>
        <w:overflowPunct w:val="0"/>
        <w:autoSpaceDE w:val="0"/>
        <w:autoSpaceDN w:val="0"/>
        <w:adjustRightInd w:val="0"/>
        <w:spacing w:after="120" w:line="240" w:lineRule="atLeast"/>
        <w:textAlignment w:val="baseline"/>
        <w:rPr>
          <w:rFonts w:ascii="David" w:hAnsi="David"/>
          <w:rtl/>
        </w:rPr>
      </w:pPr>
      <w:r>
        <w:rPr>
          <w:rFonts w:ascii="David" w:hAnsi="David" w:hint="cs"/>
          <w:rtl/>
        </w:rPr>
        <w:t>ג. נקשר להמוגלובין</w:t>
      </w:r>
    </w:p>
    <w:p w:rsidR="00B61384" w:rsidRDefault="00B61384" w:rsidP="00B61384">
      <w:pPr>
        <w:tabs>
          <w:tab w:val="left" w:pos="566"/>
          <w:tab w:val="left" w:pos="3960"/>
          <w:tab w:val="left" w:pos="5280"/>
          <w:tab w:val="left" w:pos="7080"/>
        </w:tabs>
        <w:overflowPunct w:val="0"/>
        <w:autoSpaceDE w:val="0"/>
        <w:autoSpaceDN w:val="0"/>
        <w:adjustRightInd w:val="0"/>
        <w:spacing w:after="120" w:line="240" w:lineRule="atLeast"/>
        <w:textAlignment w:val="baseline"/>
        <w:rPr>
          <w:rFonts w:ascii="David" w:hAnsi="David"/>
          <w:rtl/>
        </w:rPr>
      </w:pPr>
      <w:r>
        <w:rPr>
          <w:rFonts w:ascii="David" w:hAnsi="David" w:hint="cs"/>
          <w:rtl/>
        </w:rPr>
        <w:t>ד. נקשר ללוחיות (טסיות) הדם</w:t>
      </w:r>
    </w:p>
    <w:p w:rsidR="00B61384" w:rsidRDefault="00B61384" w:rsidP="00B61384">
      <w:pPr>
        <w:tabs>
          <w:tab w:val="left" w:pos="566"/>
          <w:tab w:val="left" w:pos="3960"/>
          <w:tab w:val="left" w:pos="5280"/>
          <w:tab w:val="left" w:pos="7080"/>
        </w:tabs>
        <w:overflowPunct w:val="0"/>
        <w:autoSpaceDE w:val="0"/>
        <w:autoSpaceDN w:val="0"/>
        <w:adjustRightInd w:val="0"/>
        <w:spacing w:after="120" w:line="240" w:lineRule="atLeast"/>
        <w:textAlignment w:val="baseline"/>
        <w:rPr>
          <w:rFonts w:ascii="David" w:hAnsi="David"/>
          <w:rtl/>
        </w:rPr>
      </w:pPr>
    </w:p>
    <w:p w:rsidR="00B61384" w:rsidRDefault="00B61384" w:rsidP="00B61384">
      <w:pPr>
        <w:tabs>
          <w:tab w:val="left" w:pos="566"/>
          <w:tab w:val="left" w:pos="3960"/>
          <w:tab w:val="left" w:pos="5280"/>
          <w:tab w:val="left" w:pos="7080"/>
        </w:tabs>
        <w:overflowPunct w:val="0"/>
        <w:autoSpaceDE w:val="0"/>
        <w:autoSpaceDN w:val="0"/>
        <w:adjustRightInd w:val="0"/>
        <w:spacing w:after="120" w:line="240" w:lineRule="atLeast"/>
        <w:textAlignment w:val="baseline"/>
      </w:pPr>
    </w:p>
    <w:p w:rsidR="00B61384" w:rsidRDefault="00B61384" w:rsidP="00B61384">
      <w:pPr>
        <w:tabs>
          <w:tab w:val="left" w:pos="328"/>
        </w:tabs>
        <w:overflowPunct w:val="0"/>
        <w:autoSpaceDE w:val="0"/>
        <w:autoSpaceDN w:val="0"/>
        <w:adjustRightInd w:val="0"/>
        <w:spacing w:after="120" w:line="360" w:lineRule="auto"/>
        <w:ind w:left="26" w:right="720"/>
        <w:textAlignment w:val="baseline"/>
        <w:rPr>
          <w:rFonts w:ascii="David" w:hAnsi="David"/>
          <w:rtl/>
        </w:rPr>
      </w:pPr>
    </w:p>
    <w:p w:rsidR="00B61384" w:rsidRPr="00E840F1" w:rsidRDefault="00B61384" w:rsidP="00B61384">
      <w:pPr>
        <w:numPr>
          <w:ilvl w:val="0"/>
          <w:numId w:val="3"/>
        </w:numPr>
        <w:tabs>
          <w:tab w:val="left" w:pos="328"/>
        </w:tabs>
        <w:overflowPunct w:val="0"/>
        <w:autoSpaceDE w:val="0"/>
        <w:autoSpaceDN w:val="0"/>
        <w:adjustRightInd w:val="0"/>
        <w:spacing w:after="120" w:line="360" w:lineRule="auto"/>
        <w:textAlignment w:val="baseline"/>
        <w:rPr>
          <w:b/>
          <w:bCs/>
        </w:rPr>
      </w:pPr>
      <w:r w:rsidRPr="00E840F1">
        <w:rPr>
          <w:rFonts w:ascii="David" w:hAnsi="David" w:hint="cs"/>
          <w:b/>
          <w:bCs/>
          <w:rtl/>
        </w:rPr>
        <w:t>כיצד העיקרון של התאמה בין מבנה לתפקיד בא לידי ביטוי במבנה של תא דם אדום</w:t>
      </w:r>
      <w:r w:rsidRPr="00E840F1">
        <w:rPr>
          <w:rFonts w:ascii="David" w:hAnsi="David"/>
          <w:b/>
          <w:bCs/>
          <w:rtl/>
        </w:rPr>
        <w:t>?</w:t>
      </w:r>
      <w:r w:rsidRPr="00E840F1">
        <w:rPr>
          <w:rFonts w:ascii="David" w:hAnsi="David" w:hint="cs"/>
          <w:b/>
          <w:bCs/>
          <w:rtl/>
        </w:rPr>
        <w:t xml:space="preserve"> </w:t>
      </w:r>
      <w:r w:rsidRPr="00E840F1">
        <w:rPr>
          <w:rFonts w:hint="cs"/>
          <w:b/>
          <w:bCs/>
          <w:rtl/>
        </w:rPr>
        <w:t>(4 התאמות)</w:t>
      </w:r>
    </w:p>
    <w:p w:rsidR="00B61384" w:rsidRDefault="00B61384" w:rsidP="00B61384">
      <w:pPr>
        <w:tabs>
          <w:tab w:val="left" w:pos="328"/>
        </w:tabs>
        <w:overflowPunct w:val="0"/>
        <w:autoSpaceDE w:val="0"/>
        <w:autoSpaceDN w:val="0"/>
        <w:adjustRightInd w:val="0"/>
        <w:spacing w:after="120" w:line="360" w:lineRule="auto"/>
        <w:ind w:left="26"/>
        <w:textAlignment w:val="baseline"/>
        <w:rPr>
          <w:rFonts w:ascii="David" w:hAnsi="David"/>
          <w:rtl/>
        </w:rPr>
      </w:pPr>
      <w:r>
        <w:rPr>
          <w:rFonts w:ascii="David" w:hAnsi="David"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1384" w:rsidRDefault="00B61384" w:rsidP="00B61384">
      <w:pPr>
        <w:tabs>
          <w:tab w:val="left" w:pos="328"/>
        </w:tabs>
        <w:overflowPunct w:val="0"/>
        <w:autoSpaceDE w:val="0"/>
        <w:autoSpaceDN w:val="0"/>
        <w:adjustRightInd w:val="0"/>
        <w:spacing w:after="120" w:line="360" w:lineRule="auto"/>
        <w:ind w:left="26"/>
        <w:textAlignment w:val="baseline"/>
        <w:rPr>
          <w:rtl/>
        </w:rPr>
      </w:pPr>
    </w:p>
    <w:p w:rsidR="00B61384" w:rsidRPr="00E840F1" w:rsidRDefault="00B61384" w:rsidP="00B61384">
      <w:pPr>
        <w:numPr>
          <w:ilvl w:val="0"/>
          <w:numId w:val="3"/>
        </w:numPr>
        <w:tabs>
          <w:tab w:val="left" w:pos="328"/>
        </w:tabs>
        <w:overflowPunct w:val="0"/>
        <w:autoSpaceDE w:val="0"/>
        <w:autoSpaceDN w:val="0"/>
        <w:adjustRightInd w:val="0"/>
        <w:spacing w:after="120" w:line="360" w:lineRule="auto"/>
        <w:textAlignment w:val="baseline"/>
        <w:rPr>
          <w:b/>
          <w:bCs/>
          <w:rtl/>
        </w:rPr>
      </w:pPr>
      <w:r w:rsidRPr="00E840F1">
        <w:rPr>
          <w:rFonts w:hint="cs"/>
          <w:b/>
          <w:bCs/>
          <w:rtl/>
        </w:rPr>
        <w:t>אנשים הסובלים מאנמיה חשים חולשה ועייפות, מדוע?</w:t>
      </w:r>
    </w:p>
    <w:p w:rsidR="00B61384" w:rsidRDefault="00B61384" w:rsidP="00B61384">
      <w:pPr>
        <w:tabs>
          <w:tab w:val="left" w:pos="328"/>
        </w:tabs>
        <w:overflowPunct w:val="0"/>
        <w:autoSpaceDE w:val="0"/>
        <w:autoSpaceDN w:val="0"/>
        <w:adjustRightInd w:val="0"/>
        <w:spacing w:after="120" w:line="360" w:lineRule="auto"/>
        <w:ind w:left="26"/>
        <w:textAlignment w:val="baseline"/>
        <w:rPr>
          <w:rtl/>
        </w:rPr>
      </w:pPr>
      <w:r>
        <w:rPr>
          <w:rFonts w:ascii="David" w:hAnsi="David"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1384" w:rsidRPr="00E840F1" w:rsidRDefault="00B61384" w:rsidP="00B61384">
      <w:pPr>
        <w:numPr>
          <w:ilvl w:val="0"/>
          <w:numId w:val="3"/>
        </w:numPr>
        <w:tabs>
          <w:tab w:val="left" w:pos="328"/>
        </w:tabs>
        <w:overflowPunct w:val="0"/>
        <w:autoSpaceDE w:val="0"/>
        <w:autoSpaceDN w:val="0"/>
        <w:adjustRightInd w:val="0"/>
        <w:spacing w:after="120" w:line="360" w:lineRule="auto"/>
        <w:textAlignment w:val="baseline"/>
        <w:rPr>
          <w:b/>
          <w:bCs/>
        </w:rPr>
      </w:pPr>
      <w:r w:rsidRPr="00E840F1">
        <w:rPr>
          <w:rFonts w:hint="cs"/>
          <w:b/>
          <w:bCs/>
          <w:rtl/>
        </w:rPr>
        <w:t>באיזה מכלי הדם מתרחשת דיפוזיה של גזים וחומרים בין הדם לבין הרקמות? כיצד מותאם כלי דם זה לתפקידו?(3 התאמות)</w:t>
      </w:r>
    </w:p>
    <w:p w:rsidR="00B61384" w:rsidRDefault="00B61384" w:rsidP="00B61384">
      <w:pPr>
        <w:tabs>
          <w:tab w:val="left" w:pos="328"/>
        </w:tabs>
        <w:overflowPunct w:val="0"/>
        <w:autoSpaceDE w:val="0"/>
        <w:autoSpaceDN w:val="0"/>
        <w:adjustRightInd w:val="0"/>
        <w:spacing w:after="120" w:line="360" w:lineRule="auto"/>
        <w:ind w:left="-334"/>
        <w:textAlignment w:val="baseline"/>
        <w:rPr>
          <w:rtl/>
        </w:rPr>
      </w:pPr>
    </w:p>
    <w:p w:rsidR="00B61384" w:rsidRDefault="00B61384" w:rsidP="00B61384">
      <w:pPr>
        <w:tabs>
          <w:tab w:val="left" w:pos="328"/>
        </w:tabs>
        <w:overflowPunct w:val="0"/>
        <w:autoSpaceDE w:val="0"/>
        <w:autoSpaceDN w:val="0"/>
        <w:adjustRightInd w:val="0"/>
        <w:spacing w:after="120" w:line="360" w:lineRule="auto"/>
        <w:ind w:left="-334"/>
        <w:textAlignment w:val="baseline"/>
        <w:rPr>
          <w:rtl/>
        </w:rPr>
      </w:pPr>
    </w:p>
    <w:p w:rsidR="00B61384" w:rsidRDefault="00B61384" w:rsidP="00B61384">
      <w:pPr>
        <w:tabs>
          <w:tab w:val="left" w:pos="328"/>
        </w:tabs>
        <w:overflowPunct w:val="0"/>
        <w:autoSpaceDE w:val="0"/>
        <w:autoSpaceDN w:val="0"/>
        <w:adjustRightInd w:val="0"/>
        <w:spacing w:after="120" w:line="360" w:lineRule="auto"/>
        <w:ind w:left="-334"/>
        <w:textAlignment w:val="baseline"/>
        <w:rPr>
          <w:rtl/>
        </w:rPr>
      </w:pPr>
    </w:p>
    <w:p w:rsidR="00B61384" w:rsidRDefault="00B61384" w:rsidP="00B61384">
      <w:pPr>
        <w:tabs>
          <w:tab w:val="left" w:pos="328"/>
        </w:tabs>
        <w:overflowPunct w:val="0"/>
        <w:autoSpaceDE w:val="0"/>
        <w:autoSpaceDN w:val="0"/>
        <w:adjustRightInd w:val="0"/>
        <w:spacing w:after="120" w:line="360" w:lineRule="auto"/>
        <w:ind w:left="-334"/>
        <w:textAlignment w:val="baseline"/>
        <w:rPr>
          <w:rtl/>
        </w:rPr>
      </w:pPr>
    </w:p>
    <w:p w:rsidR="00B61384" w:rsidRDefault="00B61384" w:rsidP="00B61384">
      <w:pPr>
        <w:tabs>
          <w:tab w:val="left" w:pos="328"/>
        </w:tabs>
        <w:overflowPunct w:val="0"/>
        <w:autoSpaceDE w:val="0"/>
        <w:autoSpaceDN w:val="0"/>
        <w:adjustRightInd w:val="0"/>
        <w:spacing w:after="120" w:line="360" w:lineRule="auto"/>
        <w:ind w:left="-334"/>
        <w:textAlignment w:val="baseline"/>
      </w:pPr>
    </w:p>
    <w:p w:rsidR="00B61384" w:rsidRDefault="00B61384" w:rsidP="00B61384">
      <w:pPr>
        <w:tabs>
          <w:tab w:val="left" w:pos="328"/>
        </w:tabs>
        <w:overflowPunct w:val="0"/>
        <w:autoSpaceDE w:val="0"/>
        <w:autoSpaceDN w:val="0"/>
        <w:adjustRightInd w:val="0"/>
        <w:spacing w:after="120" w:line="360" w:lineRule="auto"/>
        <w:ind w:left="26"/>
        <w:textAlignment w:val="baseline"/>
      </w:pPr>
    </w:p>
    <w:p w:rsidR="00B61384" w:rsidRDefault="00B61384" w:rsidP="00B61384">
      <w:pPr>
        <w:numPr>
          <w:ilvl w:val="0"/>
          <w:numId w:val="3"/>
        </w:numPr>
        <w:tabs>
          <w:tab w:val="left" w:pos="328"/>
        </w:tabs>
        <w:overflowPunct w:val="0"/>
        <w:autoSpaceDE w:val="0"/>
        <w:autoSpaceDN w:val="0"/>
        <w:adjustRightInd w:val="0"/>
        <w:spacing w:after="120" w:line="360" w:lineRule="auto"/>
        <w:textAlignment w:val="baseline"/>
        <w:rPr>
          <w:rtl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256540</wp:posOffset>
            </wp:positionV>
            <wp:extent cx="2257425" cy="2314575"/>
            <wp:effectExtent l="19050" t="0" r="9525" b="0"/>
            <wp:wrapThrough wrapText="bothSides">
              <wp:wrapPolygon edited="0">
                <wp:start x="-182" y="0"/>
                <wp:lineTo x="-182" y="21511"/>
                <wp:lineTo x="21691" y="21511"/>
                <wp:lineTo x="21691" y="0"/>
                <wp:lineTo x="-182" y="0"/>
              </wp:wrapPolygon>
            </wp:wrapThrough>
            <wp:docPr id="2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40F1">
        <w:rPr>
          <w:rFonts w:hint="cs"/>
          <w:b/>
          <w:bCs/>
          <w:rtl/>
        </w:rPr>
        <w:t>בסכמה שלפניך מוצגת מערכת ההובלה, לב, עורקים ורידים ונימים.(שאלה חובה</w:t>
      </w:r>
      <w:r>
        <w:rPr>
          <w:rFonts w:hint="cs"/>
          <w:rtl/>
        </w:rPr>
        <w:t>)</w:t>
      </w:r>
    </w:p>
    <w:p w:rsidR="00B61384" w:rsidRDefault="00B61384" w:rsidP="00B61384">
      <w:pPr>
        <w:tabs>
          <w:tab w:val="left" w:pos="328"/>
        </w:tabs>
        <w:overflowPunct w:val="0"/>
        <w:autoSpaceDE w:val="0"/>
        <w:autoSpaceDN w:val="0"/>
        <w:adjustRightInd w:val="0"/>
        <w:spacing w:after="120" w:line="360" w:lineRule="auto"/>
        <w:ind w:left="26"/>
        <w:textAlignment w:val="baseline"/>
        <w:rPr>
          <w:rtl/>
        </w:rPr>
      </w:pPr>
    </w:p>
    <w:p w:rsidR="00B61384" w:rsidRDefault="00B61384" w:rsidP="00B61384">
      <w:pPr>
        <w:tabs>
          <w:tab w:val="left" w:pos="328"/>
        </w:tabs>
        <w:overflowPunct w:val="0"/>
        <w:autoSpaceDE w:val="0"/>
        <w:autoSpaceDN w:val="0"/>
        <w:adjustRightInd w:val="0"/>
        <w:spacing w:after="120" w:line="360" w:lineRule="auto"/>
        <w:ind w:left="26"/>
        <w:textAlignment w:val="baseline"/>
        <w:rPr>
          <w:rtl/>
        </w:rPr>
      </w:pPr>
    </w:p>
    <w:p w:rsidR="00B61384" w:rsidRDefault="00B61384" w:rsidP="00B61384">
      <w:pPr>
        <w:tabs>
          <w:tab w:val="left" w:pos="328"/>
        </w:tabs>
        <w:overflowPunct w:val="0"/>
        <w:autoSpaceDE w:val="0"/>
        <w:autoSpaceDN w:val="0"/>
        <w:adjustRightInd w:val="0"/>
        <w:spacing w:after="120" w:line="360" w:lineRule="auto"/>
        <w:ind w:left="26"/>
        <w:textAlignment w:val="baseline"/>
        <w:rPr>
          <w:rtl/>
        </w:rPr>
      </w:pPr>
    </w:p>
    <w:p w:rsidR="00B61384" w:rsidRPr="00B002BA" w:rsidRDefault="00B61384" w:rsidP="00B61384">
      <w:pPr>
        <w:tabs>
          <w:tab w:val="left" w:pos="328"/>
        </w:tabs>
        <w:overflowPunct w:val="0"/>
        <w:autoSpaceDE w:val="0"/>
        <w:autoSpaceDN w:val="0"/>
        <w:adjustRightInd w:val="0"/>
        <w:spacing w:after="120" w:line="360" w:lineRule="auto"/>
        <w:ind w:left="26"/>
        <w:textAlignment w:val="baseline"/>
        <w:rPr>
          <w:rtl/>
        </w:rPr>
      </w:pPr>
    </w:p>
    <w:p w:rsidR="00B61384" w:rsidRDefault="00B61384" w:rsidP="00B61384">
      <w:pPr>
        <w:tabs>
          <w:tab w:val="left" w:pos="26"/>
        </w:tabs>
        <w:ind w:left="-668" w:hanging="1174"/>
      </w:pPr>
      <w:r>
        <w:rPr>
          <w:rFonts w:hint="cs"/>
          <w:rtl/>
        </w:rPr>
        <w:t>חלק ג</w:t>
      </w:r>
    </w:p>
    <w:p w:rsidR="00B61384" w:rsidRDefault="00B61384" w:rsidP="00B61384">
      <w:pPr>
        <w:rPr>
          <w:sz w:val="28"/>
          <w:szCs w:val="28"/>
          <w:u w:val="single"/>
          <w:rtl/>
        </w:rPr>
      </w:pPr>
    </w:p>
    <w:p w:rsidR="00B61384" w:rsidRDefault="00B61384" w:rsidP="00B61384">
      <w:pPr>
        <w:rPr>
          <w:sz w:val="28"/>
          <w:szCs w:val="28"/>
          <w:u w:val="single"/>
          <w:rtl/>
        </w:rPr>
      </w:pPr>
    </w:p>
    <w:p w:rsidR="00B61384" w:rsidRDefault="00B61384" w:rsidP="00B61384">
      <w:pPr>
        <w:rPr>
          <w:sz w:val="28"/>
          <w:szCs w:val="28"/>
          <w:u w:val="single"/>
          <w:rtl/>
        </w:rPr>
      </w:pPr>
    </w:p>
    <w:p w:rsidR="00B61384" w:rsidRDefault="00B61384" w:rsidP="00B61384">
      <w:pPr>
        <w:rPr>
          <w:sz w:val="28"/>
          <w:szCs w:val="28"/>
          <w:u w:val="single"/>
          <w:rtl/>
        </w:rPr>
      </w:pPr>
    </w:p>
    <w:p w:rsidR="00B61384" w:rsidRDefault="00B61384" w:rsidP="00B61384">
      <w:pPr>
        <w:rPr>
          <w:sz w:val="28"/>
          <w:szCs w:val="28"/>
          <w:u w:val="single"/>
          <w:rtl/>
        </w:rPr>
      </w:pPr>
    </w:p>
    <w:p w:rsidR="00B61384" w:rsidRDefault="00B61384" w:rsidP="00B61384">
      <w:pPr>
        <w:rPr>
          <w:sz w:val="28"/>
          <w:szCs w:val="28"/>
          <w:u w:val="single"/>
          <w:rtl/>
        </w:rPr>
      </w:pPr>
    </w:p>
    <w:p w:rsidR="00B61384" w:rsidRDefault="00B61384" w:rsidP="00B61384">
      <w:pPr>
        <w:numPr>
          <w:ilvl w:val="0"/>
          <w:numId w:val="4"/>
        </w:numPr>
      </w:pPr>
      <w:r w:rsidRPr="00E840F1">
        <w:rPr>
          <w:rFonts w:hint="cs"/>
          <w:rtl/>
        </w:rPr>
        <w:t>רשום אילו מספרים בסכמה מייצגים עורקים, אילו מספרים מייצגים ורידים, אילו מספרים מייצגים נימים.</w:t>
      </w:r>
    </w:p>
    <w:p w:rsidR="00B61384" w:rsidRPr="00E840F1" w:rsidRDefault="00B61384" w:rsidP="00B61384">
      <w:pPr>
        <w:ind w:left="720"/>
      </w:pPr>
      <w:r>
        <w:rPr>
          <w:rFonts w:ascii="David" w:hAnsi="David"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1384" w:rsidRDefault="00B61384" w:rsidP="00B61384">
      <w:pPr>
        <w:numPr>
          <w:ilvl w:val="0"/>
          <w:numId w:val="4"/>
        </w:numPr>
      </w:pPr>
      <w:r w:rsidRPr="00E840F1">
        <w:rPr>
          <w:rFonts w:hint="cs"/>
          <w:rtl/>
        </w:rPr>
        <w:t>מה כיוון זרימת הדם בכל אחד משלושת סוגי כלי הדם האלה?</w:t>
      </w:r>
    </w:p>
    <w:p w:rsidR="00B61384" w:rsidRDefault="00B61384" w:rsidP="00B61384">
      <w:pPr>
        <w:ind w:left="720"/>
      </w:pPr>
      <w:r>
        <w:rPr>
          <w:rFonts w:hint="cs"/>
          <w:rtl/>
        </w:rPr>
        <w:t>______________________________________________________________________________________________________________________________________________________</w:t>
      </w:r>
    </w:p>
    <w:p w:rsidR="00B61384" w:rsidRDefault="00B61384" w:rsidP="00B61384">
      <w:pPr>
        <w:numPr>
          <w:ilvl w:val="0"/>
          <w:numId w:val="4"/>
        </w:numPr>
      </w:pPr>
      <w:r>
        <w:rPr>
          <w:rFonts w:hint="cs"/>
          <w:rtl/>
        </w:rPr>
        <w:t>מדוע אין זה נכון לומר כי הדם הזורם בעורקים הוא תמיד עשיר יותר בחמצן מזה הזורם בורידים?</w:t>
      </w:r>
    </w:p>
    <w:p w:rsidR="00B61384" w:rsidRDefault="00B61384" w:rsidP="00B61384">
      <w:pPr>
        <w:ind w:left="720"/>
      </w:pPr>
      <w:r>
        <w:rPr>
          <w:rFonts w:hint="cs"/>
          <w:rtl/>
        </w:rPr>
        <w:t>______________________________________________________________________________________________________________________________________________________</w:t>
      </w:r>
    </w:p>
    <w:p w:rsidR="00B61384" w:rsidRDefault="00B61384" w:rsidP="00B61384">
      <w:pPr>
        <w:numPr>
          <w:ilvl w:val="0"/>
          <w:numId w:val="4"/>
        </w:numPr>
      </w:pPr>
      <w:r>
        <w:rPr>
          <w:rFonts w:hint="cs"/>
          <w:rtl/>
        </w:rPr>
        <w:t>בורידים יש מסתמים ואילו בעורקים אין. מהי החשיבות של המסתמים בורידים ומדוע אין צורך בהם בעורקים?</w:t>
      </w:r>
    </w:p>
    <w:p w:rsidR="00B61384" w:rsidRPr="00E840F1" w:rsidRDefault="00B61384" w:rsidP="00B61384">
      <w:pPr>
        <w:ind w:left="720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B61384" w:rsidRPr="00E840F1" w:rsidRDefault="00B61384" w:rsidP="00B61384">
      <w:pPr>
        <w:rPr>
          <w:sz w:val="28"/>
          <w:szCs w:val="28"/>
          <w:rtl/>
        </w:rPr>
      </w:pPr>
    </w:p>
    <w:p w:rsidR="00B61384" w:rsidRDefault="00B61384" w:rsidP="00B61384">
      <w:pPr>
        <w:rPr>
          <w:sz w:val="28"/>
          <w:szCs w:val="28"/>
          <w:u w:val="single"/>
          <w:rtl/>
        </w:rPr>
      </w:pPr>
    </w:p>
    <w:p w:rsidR="00B61384" w:rsidRDefault="00B61384" w:rsidP="00B61384">
      <w:pPr>
        <w:rPr>
          <w:sz w:val="28"/>
          <w:szCs w:val="28"/>
          <w:u w:val="single"/>
          <w:rtl/>
        </w:rPr>
      </w:pPr>
    </w:p>
    <w:p w:rsidR="00B61384" w:rsidRDefault="00B61384" w:rsidP="00B61384">
      <w:pPr>
        <w:rPr>
          <w:sz w:val="28"/>
          <w:szCs w:val="28"/>
          <w:u w:val="single"/>
          <w:rtl/>
        </w:rPr>
      </w:pPr>
    </w:p>
    <w:p w:rsidR="00B61384" w:rsidRDefault="00B61384" w:rsidP="00B61384">
      <w:pPr>
        <w:spacing w:line="480" w:lineRule="auto"/>
        <w:ind w:left="357"/>
        <w:rPr>
          <w:sz w:val="28"/>
          <w:szCs w:val="28"/>
          <w:u w:val="single"/>
          <w:rtl/>
        </w:rPr>
      </w:pPr>
    </w:p>
    <w:p w:rsidR="00B61384" w:rsidRDefault="00B61384" w:rsidP="00B61384">
      <w:pPr>
        <w:spacing w:line="480" w:lineRule="auto"/>
        <w:ind w:left="357"/>
        <w:rPr>
          <w:sz w:val="28"/>
          <w:szCs w:val="28"/>
          <w:u w:val="single"/>
          <w:rtl/>
        </w:rPr>
      </w:pPr>
    </w:p>
    <w:p w:rsidR="00B61384" w:rsidRDefault="00B61384" w:rsidP="00B61384">
      <w:pPr>
        <w:spacing w:line="480" w:lineRule="auto"/>
        <w:ind w:left="357"/>
        <w:rPr>
          <w:sz w:val="28"/>
          <w:szCs w:val="28"/>
          <w:u w:val="single"/>
          <w:rtl/>
        </w:rPr>
      </w:pPr>
    </w:p>
    <w:p w:rsidR="006A3CD6" w:rsidRDefault="006A3CD6"/>
    <w:sectPr w:rsidR="006A3CD6" w:rsidSect="006A3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A2109"/>
    <w:multiLevelType w:val="hybridMultilevel"/>
    <w:tmpl w:val="17F8C84A"/>
    <w:lvl w:ilvl="0" w:tplc="5A82C7E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A2984"/>
    <w:multiLevelType w:val="hybridMultilevel"/>
    <w:tmpl w:val="AD0ACA7A"/>
    <w:lvl w:ilvl="0" w:tplc="2988B87E">
      <w:start w:val="1"/>
      <w:numFmt w:val="decimal"/>
      <w:lvlText w:val="%1."/>
      <w:lvlJc w:val="left"/>
      <w:pPr>
        <w:tabs>
          <w:tab w:val="num" w:pos="26"/>
        </w:tabs>
        <w:ind w:left="2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3D4C50"/>
    <w:multiLevelType w:val="hybridMultilevel"/>
    <w:tmpl w:val="1ADE1016"/>
    <w:lvl w:ilvl="0" w:tplc="8BEC4390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  <w:b/>
        <w:bCs/>
      </w:rPr>
    </w:lvl>
    <w:lvl w:ilvl="1" w:tplc="EF4A75AE">
      <w:start w:val="1"/>
      <w:numFmt w:val="hebrew1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/>
        <w:bCs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78"/>
        </w:tabs>
        <w:ind w:left="31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98"/>
        </w:tabs>
        <w:ind w:left="38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18"/>
        </w:tabs>
        <w:ind w:left="46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38"/>
        </w:tabs>
        <w:ind w:left="53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58"/>
        </w:tabs>
        <w:ind w:left="60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78"/>
        </w:tabs>
        <w:ind w:left="67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98"/>
        </w:tabs>
        <w:ind w:left="7498" w:hanging="180"/>
      </w:pPr>
    </w:lvl>
  </w:abstractNum>
  <w:abstractNum w:abstractNumId="3">
    <w:nsid w:val="7C5A6077"/>
    <w:multiLevelType w:val="hybridMultilevel"/>
    <w:tmpl w:val="4412E4E8"/>
    <w:lvl w:ilvl="0" w:tplc="55FE703C">
      <w:start w:val="1"/>
      <w:numFmt w:val="decimal"/>
      <w:lvlText w:val="%1."/>
      <w:lvlJc w:val="left"/>
      <w:pPr>
        <w:tabs>
          <w:tab w:val="num" w:pos="26"/>
        </w:tabs>
        <w:ind w:left="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46"/>
        </w:tabs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6"/>
        </w:tabs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6"/>
        </w:tabs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06"/>
        </w:tabs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6"/>
        </w:tabs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6"/>
        </w:tabs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66"/>
        </w:tabs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86"/>
        </w:tabs>
        <w:ind w:left="578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B61384"/>
    <w:rsid w:val="001F474A"/>
    <w:rsid w:val="006A3CD6"/>
    <w:rsid w:val="00B61384"/>
    <w:rsid w:val="00CE4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384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"/>
    <w:qFormat/>
    <w:rsid w:val="00B6138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">
    <w:name w:val="תואר תו1"/>
    <w:link w:val="a4"/>
    <w:rsid w:val="00B6138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Title"/>
    <w:basedOn w:val="a"/>
    <w:next w:val="a"/>
    <w:link w:val="1"/>
    <w:qFormat/>
    <w:rsid w:val="00B61384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5">
    <w:name w:val="תואר תו"/>
    <w:basedOn w:val="a0"/>
    <w:link w:val="a4"/>
    <w:uiPriority w:val="10"/>
    <w:rsid w:val="00B613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738</Words>
  <Characters>4207</Characters>
  <Application>Microsoft Office Word</Application>
  <DocSecurity>0</DocSecurity>
  <Lines>35</Lines>
  <Paragraphs>9</Paragraphs>
  <ScaleCrop>false</ScaleCrop>
  <Company>Grizli777</Company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2019-11-25T05:45:00Z</dcterms:created>
  <dcterms:modified xsi:type="dcterms:W3CDTF">2019-11-25T05:45:00Z</dcterms:modified>
</cp:coreProperties>
</file>